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4D" w:rsidRDefault="00702A4D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3C5EC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201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3C5EC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22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ноября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F330C3" w:rsidRPr="00C33D37" w:rsidRDefault="007D0CF0" w:rsidP="00C33D37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7D0CF0">
        <w:rPr>
          <w:rFonts w:eastAsia="Times New Roman"/>
          <w:b/>
          <w:bCs/>
          <w:color w:val="002060"/>
          <w:sz w:val="28"/>
          <w:szCs w:val="28"/>
          <w:lang w:eastAsia="ru-RU"/>
        </w:rPr>
        <w:t xml:space="preserve">О </w:t>
      </w:r>
      <w:r w:rsidR="003C5EC0">
        <w:rPr>
          <w:rFonts w:eastAsia="Times New Roman"/>
          <w:b/>
          <w:bCs/>
          <w:color w:val="002060"/>
          <w:sz w:val="28"/>
          <w:szCs w:val="28"/>
          <w:lang w:eastAsia="ru-RU"/>
        </w:rPr>
        <w:t>КПК для победителей и призеров конкурса «Учитель года РД - 2025»</w:t>
      </w:r>
    </w:p>
    <w:bookmarkEnd w:id="0"/>
    <w:p w:rsidR="00045CD2" w:rsidRPr="007D0CF0" w:rsidRDefault="00045CD2" w:rsidP="00045CD2">
      <w:pPr>
        <w:pStyle w:val="Default"/>
        <w:ind w:firstLine="567"/>
        <w:jc w:val="both"/>
        <w:rPr>
          <w:rFonts w:eastAsia="Times New Roman"/>
          <w:b/>
          <w:color w:val="434343"/>
          <w:sz w:val="28"/>
          <w:szCs w:val="28"/>
          <w:lang w:eastAsia="ru-RU"/>
        </w:rPr>
      </w:pPr>
    </w:p>
    <w:p w:rsidR="002D7638" w:rsidRPr="007D0CF0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3C5EC0" w:rsidRDefault="00573C92" w:rsidP="003C5E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573C92">
        <w:rPr>
          <w:rFonts w:ascii="TimesNewRomanPSMT" w:hAnsi="TimesNewRomanPSMT"/>
          <w:color w:val="000000"/>
          <w:sz w:val="28"/>
          <w:szCs w:val="28"/>
        </w:rPr>
        <w:t xml:space="preserve">В соответствии с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письмом Министерств</w:t>
      </w:r>
      <w:r w:rsidR="007D0C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C5EC0">
        <w:rPr>
          <w:rFonts w:ascii="Times New Roman" w:hAnsi="Times New Roman" w:cs="Times New Roman"/>
          <w:color w:val="000000"/>
          <w:sz w:val="28"/>
          <w:szCs w:val="28"/>
        </w:rPr>
        <w:t>8638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33D37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-18/24 от </w:t>
      </w:r>
      <w:r w:rsidR="003C5EC0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2024г.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3C5EC0">
        <w:rPr>
          <w:rStyle w:val="fontstyle01"/>
        </w:rPr>
        <w:t xml:space="preserve">информирует о том, что в </w:t>
      </w:r>
      <w:r w:rsidR="003C5EC0">
        <w:rPr>
          <w:rStyle w:val="fontstyle01"/>
        </w:rPr>
        <w:t>целях подготовки проведения республиканского конкурса «Учитель</w:t>
      </w:r>
      <w:r w:rsidR="003C5EC0">
        <w:rPr>
          <w:rStyle w:val="fontstyle01"/>
        </w:rPr>
        <w:t xml:space="preserve"> </w:t>
      </w:r>
      <w:r w:rsidR="003C5EC0">
        <w:rPr>
          <w:rStyle w:val="fontstyle01"/>
        </w:rPr>
        <w:t>года Республики Дагестан - 2025» ГБУ ДПО РД «Дагестанский институт</w:t>
      </w:r>
      <w:r w:rsidR="003C5EC0">
        <w:rPr>
          <w:rStyle w:val="fontstyle01"/>
        </w:rPr>
        <w:t xml:space="preserve"> </w:t>
      </w:r>
      <w:r w:rsidR="003C5EC0">
        <w:rPr>
          <w:rStyle w:val="fontstyle01"/>
        </w:rPr>
        <w:t>развития образования» (далее – ГБУ ДПО РД «ДИРО») проводит курсы</w:t>
      </w:r>
      <w:r w:rsidR="003C5EC0">
        <w:rPr>
          <w:rFonts w:ascii="TimesNewRomanPSMT" w:hAnsi="TimesNewRomanPSMT"/>
          <w:color w:val="000000"/>
          <w:sz w:val="28"/>
          <w:szCs w:val="28"/>
        </w:rPr>
        <w:br/>
      </w:r>
      <w:r w:rsidR="003C5EC0">
        <w:rPr>
          <w:rStyle w:val="fontstyle01"/>
        </w:rPr>
        <w:t>повышения квалификации по двум модулям программы «Профессиональные</w:t>
      </w:r>
      <w:r w:rsidR="003C5EC0">
        <w:rPr>
          <w:rFonts w:ascii="TimesNewRomanPSMT" w:hAnsi="TimesNewRomanPSMT"/>
          <w:color w:val="000000"/>
          <w:sz w:val="28"/>
          <w:szCs w:val="28"/>
        </w:rPr>
        <w:br/>
      </w:r>
      <w:r w:rsidR="003C5EC0">
        <w:rPr>
          <w:rStyle w:val="fontstyle01"/>
        </w:rPr>
        <w:t>конкурсы как основа совершенствования ключевых компетенций педагога» для</w:t>
      </w:r>
      <w:r w:rsidR="003C5EC0">
        <w:rPr>
          <w:rFonts w:ascii="TimesNewRomanPSMT" w:hAnsi="TimesNewRomanPSMT"/>
          <w:color w:val="000000"/>
          <w:sz w:val="28"/>
          <w:szCs w:val="28"/>
        </w:rPr>
        <w:br/>
      </w:r>
      <w:r w:rsidR="003C5EC0">
        <w:rPr>
          <w:rStyle w:val="fontstyle01"/>
        </w:rPr>
        <w:t>педагогических работников общеобразовательных организаций, в том числе</w:t>
      </w:r>
      <w:r w:rsidR="003C5EC0">
        <w:rPr>
          <w:rFonts w:ascii="TimesNewRomanPSMT" w:hAnsi="TimesNewRomanPSMT"/>
          <w:color w:val="000000"/>
          <w:sz w:val="28"/>
          <w:szCs w:val="28"/>
        </w:rPr>
        <w:br/>
      </w:r>
      <w:r w:rsidR="003C5EC0">
        <w:rPr>
          <w:rStyle w:val="fontstyle01"/>
        </w:rPr>
        <w:t>для победителей и призёров муниципального этапа республиканского конкурса</w:t>
      </w:r>
      <w:r w:rsidR="003C5EC0">
        <w:rPr>
          <w:rFonts w:ascii="TimesNewRomanPSMT" w:hAnsi="TimesNewRomanPSMT"/>
          <w:color w:val="000000"/>
          <w:sz w:val="28"/>
          <w:szCs w:val="28"/>
        </w:rPr>
        <w:br/>
      </w:r>
      <w:r w:rsidR="003C5EC0">
        <w:rPr>
          <w:rStyle w:val="fontstyle01"/>
        </w:rPr>
        <w:t>«Учитель года Республики Дагестан - 2025».</w:t>
      </w:r>
    </w:p>
    <w:p w:rsidR="003C5EC0" w:rsidRDefault="003C5EC0" w:rsidP="003C5E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Модуль № 3. Инструментарий современного учителя.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Дата: 25 - 30 ноября 2024 г.</w:t>
      </w:r>
    </w:p>
    <w:p w:rsidR="003C5EC0" w:rsidRDefault="003C5EC0" w:rsidP="003C5E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Время: 8.30 - 15.40.</w:t>
      </w:r>
    </w:p>
    <w:p w:rsidR="003C5EC0" w:rsidRDefault="003C5EC0" w:rsidP="003C5E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Форма обучения: очная с применением дистанционных образовательных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технологий.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Место проведения: г. Махачкала, ул. Магомедтагирова, д.159, ГБУ ДПО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РД «ДИРО», Лекторий № 2.</w:t>
      </w:r>
    </w:p>
    <w:p w:rsidR="003C5EC0" w:rsidRDefault="003C5EC0" w:rsidP="003C5E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Модуль № 4. Учитель – профессионал. Практикум успешного учителя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Дата: 02 - 06 декабря 2024 г.</w:t>
      </w:r>
    </w:p>
    <w:p w:rsidR="003C5EC0" w:rsidRDefault="003C5EC0" w:rsidP="003C5E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Время: 8.30 - 15.40.</w:t>
      </w:r>
    </w:p>
    <w:p w:rsidR="003C5EC0" w:rsidRDefault="003C5EC0" w:rsidP="003C5E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Форма обучения: очная с применением дистанционных образовательных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технологий.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Место проведения: г. Махачкала, ул. Магомедтагирова, д.159, ГБУ ДПО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РД «ДИРО», Лекторий № 2.</w:t>
      </w:r>
    </w:p>
    <w:p w:rsidR="003C5EC0" w:rsidRDefault="003C5EC0" w:rsidP="003C5E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Срок освоения каждого модуля - 36 часов.</w:t>
      </w:r>
    </w:p>
    <w:p w:rsidR="003C5EC0" w:rsidRDefault="003C5EC0" w:rsidP="003C5E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color w:val="0000FF"/>
        </w:rPr>
      </w:pPr>
      <w:r>
        <w:rPr>
          <w:rStyle w:val="fontstyle01"/>
        </w:rPr>
        <w:t>Для участия в обучении необходимо пройти регистрацию по ссылкам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Модуль № 3: </w:t>
      </w:r>
      <w:hyperlink r:id="rId6" w:history="1">
        <w:r w:rsidRPr="00DE367C">
          <w:rPr>
            <w:rStyle w:val="a5"/>
            <w:rFonts w:ascii="TimesNewRomanPSMT" w:hAnsi="TimesNewRomanPSMT"/>
            <w:sz w:val="28"/>
            <w:szCs w:val="28"/>
          </w:rPr>
          <w:t>https://goo.su/Xp1tQV9</w:t>
        </w:r>
      </w:hyperlink>
    </w:p>
    <w:p w:rsidR="003C5EC0" w:rsidRDefault="003C5EC0" w:rsidP="003C5E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color w:val="0000FF"/>
        </w:rPr>
      </w:pPr>
      <w:r>
        <w:rPr>
          <w:rFonts w:ascii="TimesNewRomanPSMT" w:hAnsi="TimesNewRomanPSMT"/>
          <w:color w:val="0000FF"/>
          <w:sz w:val="28"/>
          <w:szCs w:val="28"/>
        </w:rPr>
        <w:br/>
      </w:r>
      <w:r>
        <w:rPr>
          <w:rStyle w:val="fontstyle01"/>
        </w:rPr>
        <w:t xml:space="preserve">Модуль № 4: </w:t>
      </w:r>
      <w:hyperlink r:id="rId7" w:history="1">
        <w:r w:rsidRPr="00DE367C">
          <w:rPr>
            <w:rStyle w:val="a5"/>
            <w:rFonts w:ascii="TimesNewRomanPSMT" w:hAnsi="TimesNewRomanPSMT"/>
            <w:sz w:val="28"/>
            <w:szCs w:val="28"/>
          </w:rPr>
          <w:t>https://goo.su/gxOIH</w:t>
        </w:r>
      </w:hyperlink>
    </w:p>
    <w:p w:rsidR="00C33D37" w:rsidRDefault="003C5EC0" w:rsidP="003C5E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FF"/>
          <w:sz w:val="28"/>
          <w:szCs w:val="28"/>
        </w:rPr>
        <w:br/>
      </w:r>
      <w:r>
        <w:rPr>
          <w:rStyle w:val="fontstyle01"/>
        </w:rPr>
        <w:t xml:space="preserve">Просим Вас довести информацию до </w:t>
      </w:r>
      <w:r>
        <w:rPr>
          <w:rStyle w:val="fontstyle01"/>
        </w:rPr>
        <w:t>победителей и призеров конкурса «Учитель года Республики Дагестан – 2025»</w:t>
      </w:r>
      <w:r>
        <w:rPr>
          <w:rStyle w:val="fontstyle01"/>
        </w:rPr>
        <w:t xml:space="preserve"> и обеспечить</w:t>
      </w:r>
      <w:r>
        <w:rPr>
          <w:rStyle w:val="fontstyle01"/>
        </w:rPr>
        <w:t xml:space="preserve"> </w:t>
      </w:r>
      <w:r>
        <w:rPr>
          <w:rStyle w:val="fontstyle01"/>
        </w:rPr>
        <w:t>участие в данном обучении.</w:t>
      </w:r>
    </w:p>
    <w:p w:rsidR="003C5EC0" w:rsidRDefault="003C5EC0" w:rsidP="003C5E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1B3DB4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1B3DB4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22098"/>
    <w:rsid w:val="00147199"/>
    <w:rsid w:val="001A3A86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3C5EC0"/>
    <w:rsid w:val="004414D9"/>
    <w:rsid w:val="0044569C"/>
    <w:rsid w:val="00475701"/>
    <w:rsid w:val="004B56BD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E310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su/gxOI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.su/Xp1tQV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7968-6661-4DC4-AA6D-F65E1162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2024-11-22T13:15:00Z</dcterms:created>
  <dcterms:modified xsi:type="dcterms:W3CDTF">2024-11-22T13:15:00Z</dcterms:modified>
</cp:coreProperties>
</file>